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61A" w:rsidRDefault="00F5061A" w:rsidP="00F5061A">
      <w:pPr>
        <w:pStyle w:val="Heading1"/>
      </w:pPr>
    </w:p>
    <w:p w:rsidR="00F5061A" w:rsidRPr="00F5061A" w:rsidRDefault="00F5061A" w:rsidP="00F5061A">
      <w:pPr>
        <w:keepLines/>
        <w:widowControl w:val="0"/>
        <w:suppressLineNumbers/>
        <w:suppressAutoHyphens/>
        <w:rPr>
          <w:b/>
          <w:lang w:val="nl-NL"/>
        </w:rPr>
      </w:pPr>
      <w:r w:rsidRPr="00F5061A">
        <w:rPr>
          <w:b/>
          <w:lang w:val="nl-NL"/>
        </w:rPr>
        <w:t>Professionaliseringstraject Wetenschap &amp; Techniek</w:t>
      </w:r>
    </w:p>
    <w:p w:rsidR="00F5061A" w:rsidRPr="00F5061A" w:rsidRDefault="00F5061A" w:rsidP="00F5061A">
      <w:pPr>
        <w:keepLines/>
        <w:widowControl w:val="0"/>
        <w:suppressLineNumbers/>
        <w:suppressAutoHyphens/>
        <w:rPr>
          <w:b/>
          <w:lang w:val="nl-NL"/>
        </w:rPr>
      </w:pPr>
      <w:r w:rsidRPr="00F5061A">
        <w:rPr>
          <w:b/>
          <w:lang w:val="nl-NL"/>
        </w:rPr>
        <w:t>Regio Noord</w:t>
      </w:r>
      <w:r>
        <w:rPr>
          <w:b/>
          <w:lang w:val="nl-NL"/>
        </w:rPr>
        <w:t xml:space="preserve"> </w:t>
      </w:r>
      <w:r w:rsidRPr="00F5061A">
        <w:rPr>
          <w:b/>
          <w:lang w:val="nl-NL"/>
        </w:rPr>
        <w:t>Holland</w:t>
      </w:r>
    </w:p>
    <w:p w:rsidR="008F03F0" w:rsidRPr="00D30471" w:rsidRDefault="00D3149B" w:rsidP="00F5061A">
      <w:pPr>
        <w:pStyle w:val="Heading1"/>
        <w:rPr>
          <w:lang w:val="nl-NL"/>
        </w:rPr>
      </w:pPr>
      <w:r w:rsidRPr="00D30471">
        <w:rPr>
          <w:lang w:val="nl-NL"/>
        </w:rPr>
        <w:t>Training Concept Cartoons</w:t>
      </w:r>
    </w:p>
    <w:p w:rsidR="00D3149B" w:rsidRPr="00D30471" w:rsidRDefault="00D3149B">
      <w:pPr>
        <w:rPr>
          <w:lang w:val="nl-NL"/>
        </w:rPr>
      </w:pPr>
    </w:p>
    <w:p w:rsidR="00F5061A" w:rsidRPr="00F5061A" w:rsidRDefault="00F5061A" w:rsidP="00F5061A">
      <w:pPr>
        <w:spacing w:after="0"/>
        <w:rPr>
          <w:lang w:val="nl-NL"/>
        </w:rPr>
      </w:pPr>
      <w:r w:rsidRPr="00F5061A">
        <w:rPr>
          <w:lang w:val="nl-NL"/>
        </w:rPr>
        <w:t xml:space="preserve">Versie: </w:t>
      </w:r>
      <w:r w:rsidR="00617A69">
        <w:rPr>
          <w:lang w:val="nl-NL"/>
        </w:rPr>
        <w:tab/>
      </w:r>
      <w:r w:rsidR="00617A69">
        <w:rPr>
          <w:lang w:val="nl-NL"/>
        </w:rPr>
        <w:tab/>
      </w:r>
      <w:r w:rsidR="00CB6EA2">
        <w:rPr>
          <w:lang w:val="nl-NL"/>
        </w:rPr>
        <w:t>augustus 2013</w:t>
      </w:r>
      <w:r w:rsidRPr="00F5061A">
        <w:rPr>
          <w:lang w:val="nl-NL"/>
        </w:rPr>
        <w:t xml:space="preserve"> (EvdB)</w:t>
      </w:r>
    </w:p>
    <w:p w:rsidR="00F5061A" w:rsidRPr="00F5061A" w:rsidRDefault="00F5061A" w:rsidP="00F5061A">
      <w:pPr>
        <w:spacing w:after="0"/>
        <w:rPr>
          <w:lang w:val="nl-NL"/>
        </w:rPr>
      </w:pPr>
      <w:r w:rsidRPr="00F5061A">
        <w:rPr>
          <w:lang w:val="nl-NL"/>
        </w:rPr>
        <w:t xml:space="preserve">Herkomst: </w:t>
      </w:r>
      <w:r w:rsidR="00617A69">
        <w:rPr>
          <w:lang w:val="nl-NL"/>
        </w:rPr>
        <w:tab/>
      </w:r>
      <w:r>
        <w:rPr>
          <w:lang w:val="nl-NL"/>
        </w:rPr>
        <w:t>Nieuw</w:t>
      </w:r>
    </w:p>
    <w:p w:rsidR="00F5061A" w:rsidRPr="00F5061A" w:rsidRDefault="00F5061A" w:rsidP="00F5061A">
      <w:pPr>
        <w:spacing w:after="0"/>
        <w:rPr>
          <w:b/>
          <w:lang w:val="nl-NL"/>
        </w:rPr>
      </w:pPr>
      <w:r w:rsidRPr="00F5061A">
        <w:rPr>
          <w:lang w:val="nl-NL"/>
        </w:rPr>
        <w:t xml:space="preserve">Organisator: </w:t>
      </w:r>
      <w:r w:rsidR="00617A69">
        <w:rPr>
          <w:lang w:val="nl-NL"/>
        </w:rPr>
        <w:tab/>
      </w:r>
      <w:r w:rsidRPr="00F5061A">
        <w:rPr>
          <w:lang w:val="nl-NL"/>
        </w:rPr>
        <w:t>Hogeschool van Amsterdam</w:t>
      </w:r>
    </w:p>
    <w:p w:rsidR="00F5061A" w:rsidRPr="00F5061A" w:rsidRDefault="00F5061A" w:rsidP="00F5061A">
      <w:pPr>
        <w:spacing w:after="0"/>
        <w:rPr>
          <w:lang w:val="nl-NL"/>
        </w:rPr>
      </w:pPr>
      <w:r w:rsidRPr="00F5061A">
        <w:rPr>
          <w:lang w:val="nl-NL"/>
        </w:rPr>
        <w:t>Locatie</w:t>
      </w:r>
      <w:r w:rsidR="000D1078">
        <w:rPr>
          <w:lang w:val="nl-NL"/>
        </w:rPr>
        <w:t xml:space="preserve"> voor training</w:t>
      </w:r>
      <w:r w:rsidRPr="00F5061A">
        <w:rPr>
          <w:lang w:val="nl-NL"/>
        </w:rPr>
        <w:t>: school of HvA</w:t>
      </w:r>
    </w:p>
    <w:p w:rsidR="00F5061A" w:rsidRPr="00F5061A" w:rsidRDefault="00F5061A">
      <w:pPr>
        <w:rPr>
          <w:lang w:val="nl-NL"/>
        </w:rPr>
      </w:pPr>
    </w:p>
    <w:p w:rsidR="00D3149B" w:rsidRPr="00D30471" w:rsidRDefault="00F5061A" w:rsidP="00021183">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r w:rsidRPr="00D30471">
        <w:rPr>
          <w:rFonts w:ascii="Arial" w:eastAsia="Times New Roman" w:hAnsi="Arial" w:cs="Times New Roman"/>
          <w:color w:val="auto"/>
          <w:sz w:val="20"/>
          <w:szCs w:val="24"/>
          <w:lang w:val="nl-NL"/>
        </w:rPr>
        <w:t>Doelen</w:t>
      </w:r>
      <w:r w:rsidR="00D30471" w:rsidRPr="00D30471">
        <w:rPr>
          <w:rFonts w:ascii="Arial" w:eastAsia="Times New Roman" w:hAnsi="Arial" w:cs="Times New Roman"/>
          <w:color w:val="auto"/>
          <w:sz w:val="20"/>
          <w:szCs w:val="24"/>
          <w:lang w:val="nl-NL"/>
        </w:rPr>
        <w:t xml:space="preserve"> voor deelnemers</w:t>
      </w:r>
    </w:p>
    <w:p w:rsidR="00F5061A" w:rsidRPr="00C56218" w:rsidRDefault="00C56218" w:rsidP="00C5621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sidRPr="00C56218">
        <w:rPr>
          <w:rFonts w:ascii="Arial" w:eastAsia="Times New Roman" w:hAnsi="Arial" w:cs="Times New Roman"/>
          <w:b w:val="0"/>
          <w:color w:val="auto"/>
          <w:sz w:val="20"/>
          <w:szCs w:val="24"/>
          <w:lang w:val="nl-NL"/>
        </w:rPr>
        <w:t xml:space="preserve">Deelnemers </w:t>
      </w:r>
      <w:r w:rsidR="000D1078">
        <w:rPr>
          <w:rFonts w:ascii="Arial" w:eastAsia="Times New Roman" w:hAnsi="Arial" w:cs="Times New Roman"/>
          <w:b w:val="0"/>
          <w:color w:val="auto"/>
          <w:sz w:val="20"/>
          <w:szCs w:val="24"/>
          <w:lang w:val="nl-NL"/>
        </w:rPr>
        <w:t>bereiden een les voor</w:t>
      </w:r>
      <w:r w:rsidR="00F5061A" w:rsidRPr="00C56218">
        <w:rPr>
          <w:rFonts w:ascii="Arial" w:eastAsia="Times New Roman" w:hAnsi="Arial" w:cs="Times New Roman"/>
          <w:b w:val="0"/>
          <w:color w:val="auto"/>
          <w:sz w:val="20"/>
          <w:szCs w:val="24"/>
          <w:lang w:val="nl-NL"/>
        </w:rPr>
        <w:t xml:space="preserve"> waarin ze concept cartoons </w:t>
      </w:r>
      <w:r w:rsidR="000D1078">
        <w:rPr>
          <w:rFonts w:ascii="Arial" w:eastAsia="Times New Roman" w:hAnsi="Arial" w:cs="Times New Roman"/>
          <w:b w:val="0"/>
          <w:color w:val="auto"/>
          <w:sz w:val="20"/>
          <w:szCs w:val="24"/>
          <w:lang w:val="nl-NL"/>
        </w:rPr>
        <w:t xml:space="preserve">gaan </w:t>
      </w:r>
      <w:r w:rsidR="00F5061A" w:rsidRPr="00C56218">
        <w:rPr>
          <w:rFonts w:ascii="Arial" w:eastAsia="Times New Roman" w:hAnsi="Arial" w:cs="Times New Roman"/>
          <w:b w:val="0"/>
          <w:color w:val="auto"/>
          <w:sz w:val="20"/>
          <w:szCs w:val="24"/>
          <w:lang w:val="nl-NL"/>
        </w:rPr>
        <w:t>gebruiken</w:t>
      </w:r>
    </w:p>
    <w:p w:rsidR="00C56218" w:rsidRDefault="00C56218" w:rsidP="00021183">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p>
    <w:p w:rsidR="00F5061A" w:rsidRPr="00D30471" w:rsidRDefault="00F5061A" w:rsidP="00021183">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r w:rsidRPr="00D30471">
        <w:rPr>
          <w:rFonts w:ascii="Arial" w:eastAsia="Times New Roman" w:hAnsi="Arial" w:cs="Times New Roman"/>
          <w:color w:val="auto"/>
          <w:sz w:val="20"/>
          <w:szCs w:val="24"/>
          <w:lang w:val="nl-NL"/>
        </w:rPr>
        <w:t>Leerdoelen kinderen</w:t>
      </w:r>
    </w:p>
    <w:p w:rsidR="00F5061A" w:rsidRPr="00C56218" w:rsidRDefault="00F5061A" w:rsidP="00C5621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sidRPr="00C56218">
        <w:rPr>
          <w:rFonts w:ascii="Arial" w:eastAsia="Times New Roman" w:hAnsi="Arial" w:cs="Times New Roman"/>
          <w:b w:val="0"/>
          <w:color w:val="auto"/>
          <w:sz w:val="20"/>
          <w:szCs w:val="24"/>
          <w:lang w:val="nl-NL"/>
        </w:rPr>
        <w:t>Leren heen-en-weer denken tussen begrippen en verschijnselen</w:t>
      </w:r>
    </w:p>
    <w:p w:rsidR="00F5061A" w:rsidRPr="00C56218" w:rsidRDefault="00F5061A" w:rsidP="00C5621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sidRPr="00C56218">
        <w:rPr>
          <w:rFonts w:ascii="Arial" w:eastAsia="Times New Roman" w:hAnsi="Arial" w:cs="Times New Roman"/>
          <w:b w:val="0"/>
          <w:color w:val="auto"/>
          <w:sz w:val="20"/>
          <w:szCs w:val="24"/>
          <w:lang w:val="nl-NL"/>
        </w:rPr>
        <w:t>Leren redeneren met bewijsmateriaal</w:t>
      </w:r>
    </w:p>
    <w:p w:rsidR="00D30471" w:rsidRPr="00C56218" w:rsidRDefault="00D30471" w:rsidP="00C5621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sidRPr="00C56218">
        <w:rPr>
          <w:rFonts w:ascii="Arial" w:eastAsia="Times New Roman" w:hAnsi="Arial" w:cs="Times New Roman"/>
          <w:b w:val="0"/>
          <w:color w:val="auto"/>
          <w:sz w:val="20"/>
          <w:szCs w:val="24"/>
          <w:lang w:val="nl-NL"/>
        </w:rPr>
        <w:t>Leren over de betreffende verschijnselen</w:t>
      </w:r>
      <w:r w:rsidR="00CB6EA2">
        <w:rPr>
          <w:rFonts w:ascii="Arial" w:eastAsia="Times New Roman" w:hAnsi="Arial" w:cs="Times New Roman"/>
          <w:b w:val="0"/>
          <w:color w:val="auto"/>
          <w:sz w:val="20"/>
          <w:szCs w:val="24"/>
          <w:lang w:val="nl-NL"/>
        </w:rPr>
        <w:t xml:space="preserve"> afhankelijk van keuze van de cartoon</w:t>
      </w:r>
    </w:p>
    <w:p w:rsidR="00D30471" w:rsidRPr="00C56218" w:rsidRDefault="00D30471" w:rsidP="00C5621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sidRPr="00C56218">
        <w:rPr>
          <w:rFonts w:ascii="Arial" w:eastAsia="Times New Roman" w:hAnsi="Arial" w:cs="Times New Roman"/>
          <w:b w:val="0"/>
          <w:color w:val="auto"/>
          <w:sz w:val="20"/>
          <w:szCs w:val="24"/>
          <w:lang w:val="nl-NL"/>
        </w:rPr>
        <w:t xml:space="preserve">Ontwikkelen van onderzoeksvaardigheden: </w:t>
      </w:r>
      <w:r w:rsidR="00CB6EA2">
        <w:rPr>
          <w:rFonts w:ascii="Arial" w:eastAsia="Times New Roman" w:hAnsi="Arial" w:cs="Times New Roman"/>
          <w:b w:val="0"/>
          <w:color w:val="auto"/>
          <w:sz w:val="20"/>
          <w:szCs w:val="24"/>
          <w:lang w:val="nl-NL"/>
        </w:rPr>
        <w:t>bedenken</w:t>
      </w:r>
      <w:r w:rsidRPr="00C56218">
        <w:rPr>
          <w:rFonts w:ascii="Arial" w:eastAsia="Times New Roman" w:hAnsi="Arial" w:cs="Times New Roman"/>
          <w:b w:val="0"/>
          <w:color w:val="auto"/>
          <w:sz w:val="20"/>
          <w:szCs w:val="24"/>
          <w:lang w:val="nl-NL"/>
        </w:rPr>
        <w:t xml:space="preserve"> van experiment, waarnemen, conclusie trekken</w:t>
      </w:r>
    </w:p>
    <w:p w:rsidR="00C56218" w:rsidRDefault="00C56218" w:rsidP="00021183">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p>
    <w:p w:rsidR="00F5061A" w:rsidRPr="00D30471" w:rsidRDefault="00F5061A" w:rsidP="00021183">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r w:rsidRPr="00D30471">
        <w:rPr>
          <w:rFonts w:ascii="Arial" w:eastAsia="Times New Roman" w:hAnsi="Arial" w:cs="Times New Roman"/>
          <w:color w:val="auto"/>
          <w:sz w:val="20"/>
          <w:szCs w:val="24"/>
          <w:lang w:val="nl-NL"/>
        </w:rPr>
        <w:t>Beschikbare bestanden voor de training</w:t>
      </w:r>
    </w:p>
    <w:p w:rsidR="00A71775" w:rsidRDefault="006357E6" w:rsidP="00A71775">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1</w:t>
      </w:r>
      <w:r w:rsidR="00A71775" w:rsidRPr="00C56218">
        <w:rPr>
          <w:rFonts w:ascii="Arial" w:eastAsia="Times New Roman" w:hAnsi="Arial" w:cs="Times New Roman"/>
          <w:b w:val="0"/>
          <w:color w:val="auto"/>
          <w:sz w:val="20"/>
          <w:szCs w:val="24"/>
          <w:lang w:val="nl-NL"/>
        </w:rPr>
        <w:t>NVOX_Conceptcartoons.pdf</w:t>
      </w:r>
      <w:r w:rsidR="00A71775">
        <w:rPr>
          <w:rFonts w:ascii="Arial" w:eastAsia="Times New Roman" w:hAnsi="Arial" w:cs="Times New Roman"/>
          <w:b w:val="0"/>
          <w:color w:val="auto"/>
          <w:sz w:val="20"/>
          <w:szCs w:val="24"/>
          <w:lang w:val="nl-NL"/>
        </w:rPr>
        <w:t xml:space="preserve"> (</w:t>
      </w:r>
      <w:r w:rsidR="008C7EE0">
        <w:rPr>
          <w:rFonts w:ascii="Arial" w:eastAsia="Times New Roman" w:hAnsi="Arial" w:cs="Times New Roman"/>
          <w:b w:val="0"/>
          <w:color w:val="auto"/>
          <w:sz w:val="20"/>
          <w:szCs w:val="24"/>
          <w:lang w:val="nl-NL"/>
        </w:rPr>
        <w:t xml:space="preserve">inspirerend </w:t>
      </w:r>
      <w:r w:rsidR="00A71775">
        <w:rPr>
          <w:rFonts w:ascii="Arial" w:eastAsia="Times New Roman" w:hAnsi="Arial" w:cs="Times New Roman"/>
          <w:b w:val="0"/>
          <w:color w:val="auto"/>
          <w:sz w:val="20"/>
          <w:szCs w:val="24"/>
          <w:lang w:val="nl-NL"/>
        </w:rPr>
        <w:t>artikel over een ervaring in de klas</w:t>
      </w:r>
      <w:r w:rsidR="008C7EE0">
        <w:rPr>
          <w:rFonts w:ascii="Arial" w:eastAsia="Times New Roman" w:hAnsi="Arial" w:cs="Times New Roman"/>
          <w:b w:val="0"/>
          <w:color w:val="auto"/>
          <w:sz w:val="20"/>
          <w:szCs w:val="24"/>
          <w:lang w:val="nl-NL"/>
        </w:rPr>
        <w:t xml:space="preserve"> in groep 5&amp;6</w:t>
      </w:r>
      <w:r w:rsidR="00A71775">
        <w:rPr>
          <w:rFonts w:ascii="Arial" w:eastAsia="Times New Roman" w:hAnsi="Arial" w:cs="Times New Roman"/>
          <w:b w:val="0"/>
          <w:color w:val="auto"/>
          <w:sz w:val="20"/>
          <w:szCs w:val="24"/>
          <w:lang w:val="nl-NL"/>
        </w:rPr>
        <w:t>)</w:t>
      </w:r>
    </w:p>
    <w:p w:rsidR="008C7EE0" w:rsidRPr="00C56218" w:rsidRDefault="008C7EE0" w:rsidP="008C7EE0">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2</w:t>
      </w:r>
      <w:r w:rsidRPr="00C56218">
        <w:rPr>
          <w:rFonts w:ascii="Arial" w:eastAsia="Times New Roman" w:hAnsi="Arial" w:cs="Times New Roman"/>
          <w:b w:val="0"/>
          <w:color w:val="auto"/>
          <w:sz w:val="20"/>
          <w:szCs w:val="24"/>
          <w:lang w:val="nl-NL"/>
        </w:rPr>
        <w:t>TrainingConceptCartoons.docx</w:t>
      </w:r>
      <w:r>
        <w:rPr>
          <w:rFonts w:ascii="Arial" w:eastAsia="Times New Roman" w:hAnsi="Arial" w:cs="Times New Roman"/>
          <w:b w:val="0"/>
          <w:color w:val="auto"/>
          <w:sz w:val="20"/>
          <w:szCs w:val="24"/>
          <w:lang w:val="nl-NL"/>
        </w:rPr>
        <w:t xml:space="preserve"> (dit bestand)</w:t>
      </w:r>
    </w:p>
    <w:p w:rsidR="00021183" w:rsidRPr="00C56218" w:rsidRDefault="008C7EE0" w:rsidP="00C5621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3</w:t>
      </w:r>
      <w:r w:rsidR="00021183" w:rsidRPr="00C56218">
        <w:rPr>
          <w:rFonts w:ascii="Arial" w:eastAsia="Times New Roman" w:hAnsi="Arial" w:cs="Times New Roman"/>
          <w:b w:val="0"/>
          <w:color w:val="auto"/>
          <w:sz w:val="20"/>
          <w:szCs w:val="24"/>
          <w:lang w:val="nl-NL"/>
        </w:rPr>
        <w:t>ConceptCartoons.pptx</w:t>
      </w:r>
    </w:p>
    <w:p w:rsidR="006357E6" w:rsidRPr="00DE34C6" w:rsidRDefault="008C7EE0" w:rsidP="006357E6">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4</w:t>
      </w:r>
      <w:r w:rsidR="006357E6" w:rsidRPr="00DE34C6">
        <w:rPr>
          <w:rFonts w:ascii="Arial" w:eastAsia="Times New Roman" w:hAnsi="Arial" w:cs="Times New Roman"/>
          <w:b w:val="0"/>
          <w:color w:val="auto"/>
          <w:sz w:val="20"/>
          <w:szCs w:val="24"/>
          <w:lang w:val="nl-NL"/>
        </w:rPr>
        <w:t>Concept cartoons praktisch in de klas.docx (</w:t>
      </w:r>
      <w:r w:rsidR="006357E6">
        <w:rPr>
          <w:rFonts w:ascii="Arial" w:eastAsia="Times New Roman" w:hAnsi="Arial" w:cs="Times New Roman"/>
          <w:b w:val="0"/>
          <w:color w:val="auto"/>
          <w:sz w:val="20"/>
          <w:szCs w:val="24"/>
          <w:lang w:val="nl-NL"/>
        </w:rPr>
        <w:t>didactische</w:t>
      </w:r>
      <w:r w:rsidR="006357E6" w:rsidRPr="00DE34C6">
        <w:rPr>
          <w:rFonts w:ascii="Arial" w:eastAsia="Times New Roman" w:hAnsi="Arial" w:cs="Times New Roman"/>
          <w:b w:val="0"/>
          <w:color w:val="auto"/>
          <w:sz w:val="20"/>
          <w:szCs w:val="24"/>
          <w:lang w:val="nl-NL"/>
        </w:rPr>
        <w:t xml:space="preserve"> aanwijzingen</w:t>
      </w:r>
      <w:r w:rsidR="006357E6">
        <w:rPr>
          <w:rFonts w:ascii="Arial" w:eastAsia="Times New Roman" w:hAnsi="Arial" w:cs="Times New Roman"/>
          <w:b w:val="0"/>
          <w:color w:val="auto"/>
          <w:sz w:val="20"/>
          <w:szCs w:val="24"/>
          <w:lang w:val="nl-NL"/>
        </w:rPr>
        <w:t xml:space="preserve"> + voorbeeld werkblad</w:t>
      </w:r>
      <w:r w:rsidR="006357E6" w:rsidRPr="00DE34C6">
        <w:rPr>
          <w:rFonts w:ascii="Arial" w:eastAsia="Times New Roman" w:hAnsi="Arial" w:cs="Times New Roman"/>
          <w:b w:val="0"/>
          <w:color w:val="auto"/>
          <w:sz w:val="20"/>
          <w:szCs w:val="24"/>
          <w:lang w:val="nl-NL"/>
        </w:rPr>
        <w:t>)</w:t>
      </w:r>
    </w:p>
    <w:p w:rsidR="00A71775" w:rsidRDefault="008C7EE0" w:rsidP="00C5621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5</w:t>
      </w:r>
      <w:r w:rsidR="00A71775">
        <w:rPr>
          <w:rFonts w:ascii="Arial" w:eastAsia="Times New Roman" w:hAnsi="Arial" w:cs="Times New Roman"/>
          <w:b w:val="0"/>
          <w:color w:val="auto"/>
          <w:sz w:val="20"/>
          <w:szCs w:val="24"/>
          <w:lang w:val="nl-NL"/>
        </w:rPr>
        <w:t xml:space="preserve">NatteGlazenConceptCartoon.docx (uitgewerkt voorbeeld met leerkracht instructies en ervaringen met </w:t>
      </w:r>
      <w:r w:rsidR="00CB6EA2">
        <w:rPr>
          <w:rFonts w:ascii="Arial" w:eastAsia="Times New Roman" w:hAnsi="Arial" w:cs="Times New Roman"/>
          <w:b w:val="0"/>
          <w:color w:val="auto"/>
          <w:sz w:val="20"/>
          <w:szCs w:val="24"/>
          <w:lang w:val="nl-NL"/>
        </w:rPr>
        <w:t>kinderen van groep 6 - 8</w:t>
      </w:r>
      <w:r w:rsidR="00A71775">
        <w:rPr>
          <w:rFonts w:ascii="Arial" w:eastAsia="Times New Roman" w:hAnsi="Arial" w:cs="Times New Roman"/>
          <w:b w:val="0"/>
          <w:color w:val="auto"/>
          <w:sz w:val="20"/>
          <w:szCs w:val="24"/>
          <w:lang w:val="nl-NL"/>
        </w:rPr>
        <w:t>)</w:t>
      </w:r>
    </w:p>
    <w:p w:rsidR="00021183" w:rsidRDefault="008C7EE0" w:rsidP="00C5621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6</w:t>
      </w:r>
      <w:r w:rsidR="00021183" w:rsidRPr="00C56218">
        <w:rPr>
          <w:rFonts w:ascii="Arial" w:eastAsia="Times New Roman" w:hAnsi="Arial" w:cs="Times New Roman"/>
          <w:b w:val="0"/>
          <w:color w:val="auto"/>
          <w:sz w:val="20"/>
          <w:szCs w:val="24"/>
          <w:lang w:val="nl-NL"/>
        </w:rPr>
        <w:t>VoorbeeldCartoons.docx</w:t>
      </w:r>
      <w:r w:rsidR="00DE34C6">
        <w:rPr>
          <w:rFonts w:ascii="Arial" w:eastAsia="Times New Roman" w:hAnsi="Arial" w:cs="Times New Roman"/>
          <w:b w:val="0"/>
          <w:color w:val="auto"/>
          <w:sz w:val="20"/>
          <w:szCs w:val="24"/>
          <w:lang w:val="nl-NL"/>
        </w:rPr>
        <w:t xml:space="preserve"> (</w:t>
      </w:r>
      <w:r w:rsidR="00A71775">
        <w:rPr>
          <w:rFonts w:ascii="Arial" w:eastAsia="Times New Roman" w:hAnsi="Arial" w:cs="Times New Roman"/>
          <w:b w:val="0"/>
          <w:color w:val="auto"/>
          <w:sz w:val="20"/>
          <w:szCs w:val="24"/>
          <w:lang w:val="nl-NL"/>
        </w:rPr>
        <w:t>de natte uitgewerkte natte glazen cartoon en enkele</w:t>
      </w:r>
      <w:r w:rsidR="00DE34C6">
        <w:rPr>
          <w:rFonts w:ascii="Arial" w:eastAsia="Times New Roman" w:hAnsi="Arial" w:cs="Times New Roman"/>
          <w:b w:val="0"/>
          <w:color w:val="auto"/>
          <w:sz w:val="20"/>
          <w:szCs w:val="24"/>
          <w:lang w:val="nl-NL"/>
        </w:rPr>
        <w:t xml:space="preserve"> </w:t>
      </w:r>
      <w:r w:rsidR="00A71775">
        <w:rPr>
          <w:rFonts w:ascii="Arial" w:eastAsia="Times New Roman" w:hAnsi="Arial" w:cs="Times New Roman"/>
          <w:b w:val="0"/>
          <w:color w:val="auto"/>
          <w:sz w:val="20"/>
          <w:szCs w:val="24"/>
          <w:lang w:val="nl-NL"/>
        </w:rPr>
        <w:t xml:space="preserve">niet-uitgewerkte </w:t>
      </w:r>
      <w:r w:rsidR="00DE34C6">
        <w:rPr>
          <w:rFonts w:ascii="Arial" w:eastAsia="Times New Roman" w:hAnsi="Arial" w:cs="Times New Roman"/>
          <w:b w:val="0"/>
          <w:color w:val="auto"/>
          <w:sz w:val="20"/>
          <w:szCs w:val="24"/>
          <w:lang w:val="nl-NL"/>
        </w:rPr>
        <w:t>andere cartoons)</w:t>
      </w:r>
    </w:p>
    <w:p w:rsidR="008C7EE0" w:rsidRDefault="005970F8" w:rsidP="00617A69">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7</w:t>
      </w:r>
      <w:r w:rsidR="008C7EE0">
        <w:rPr>
          <w:rFonts w:ascii="Arial" w:eastAsia="Times New Roman" w:hAnsi="Arial" w:cs="Times New Roman"/>
          <w:b w:val="0"/>
          <w:color w:val="auto"/>
          <w:sz w:val="20"/>
          <w:szCs w:val="24"/>
          <w:lang w:val="nl-NL"/>
        </w:rPr>
        <w:t>VoorbeeldCartoonsBelgischeVersie.docx een aantal Belgische cartoons</w:t>
      </w:r>
    </w:p>
    <w:p w:rsidR="00617A69" w:rsidRDefault="008C7EE0" w:rsidP="00617A69">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8</w:t>
      </w:r>
      <w:r w:rsidR="005970F8">
        <w:rPr>
          <w:rFonts w:ascii="Arial" w:eastAsia="Times New Roman" w:hAnsi="Arial" w:cs="Times New Roman"/>
          <w:b w:val="0"/>
          <w:color w:val="auto"/>
          <w:sz w:val="20"/>
          <w:szCs w:val="24"/>
          <w:lang w:val="nl-NL"/>
        </w:rPr>
        <w:t>WerkbladPlanning.doc</w:t>
      </w:r>
      <w:r w:rsidR="00617A69" w:rsidRPr="00617A69">
        <w:rPr>
          <w:rFonts w:ascii="Arial" w:eastAsia="Times New Roman" w:hAnsi="Arial" w:cs="Times New Roman"/>
          <w:b w:val="0"/>
          <w:color w:val="auto"/>
          <w:sz w:val="20"/>
          <w:szCs w:val="24"/>
          <w:lang w:val="nl-NL"/>
        </w:rPr>
        <w:t xml:space="preserve"> volgens een model van Elmer Roze (5de Montessorischool, STAIJ, Amsterdam) en aangepast door EvdB en uitgeprobeerd in diverse workshops.</w:t>
      </w:r>
    </w:p>
    <w:p w:rsidR="005970F8" w:rsidRDefault="008C7EE0" w:rsidP="005970F8">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9</w:t>
      </w:r>
      <w:r w:rsidR="005970F8" w:rsidRPr="005970F8">
        <w:rPr>
          <w:rFonts w:ascii="Arial" w:eastAsia="Times New Roman" w:hAnsi="Arial" w:cs="Times New Roman"/>
          <w:b w:val="0"/>
          <w:color w:val="auto"/>
          <w:sz w:val="20"/>
          <w:szCs w:val="24"/>
          <w:lang w:val="nl-NL"/>
        </w:rPr>
        <w:t>WerkbladVallen.doc met uitspraken van kinderen van groep 8 over vallen (eventueel film op aanvraag beschikbaar)</w:t>
      </w:r>
    </w:p>
    <w:p w:rsidR="008C7EE0" w:rsidRPr="008C7EE0" w:rsidRDefault="008C7EE0" w:rsidP="008C7EE0">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10</w:t>
      </w:r>
      <w:r w:rsidRPr="008C7EE0">
        <w:rPr>
          <w:rFonts w:ascii="Arial" w:eastAsia="Times New Roman" w:hAnsi="Arial" w:cs="Times New Roman"/>
          <w:b w:val="0"/>
          <w:color w:val="auto"/>
          <w:sz w:val="20"/>
          <w:szCs w:val="24"/>
          <w:lang w:val="nl-NL"/>
        </w:rPr>
        <w:t xml:space="preserve">TDBeta2013ArtikelKruitWuBerg.docx onderzoeksartikel over ervaringen </w:t>
      </w:r>
      <w:r w:rsidRPr="008C7EE0">
        <w:rPr>
          <w:rFonts w:ascii="Arial" w:eastAsia="Times New Roman" w:hAnsi="Arial" w:cs="Times New Roman"/>
          <w:b w:val="0"/>
          <w:color w:val="auto"/>
          <w:sz w:val="20"/>
          <w:szCs w:val="24"/>
          <w:lang w:val="nl-NL"/>
        </w:rPr>
        <w:t>met experimenteren met concept cartoons</w:t>
      </w:r>
      <w:r w:rsidRPr="008C7EE0">
        <w:rPr>
          <w:rFonts w:ascii="Arial" w:eastAsia="Times New Roman" w:hAnsi="Arial" w:cs="Times New Roman"/>
          <w:b w:val="0"/>
          <w:color w:val="auto"/>
          <w:sz w:val="20"/>
          <w:szCs w:val="24"/>
          <w:lang w:val="nl-NL"/>
        </w:rPr>
        <w:t xml:space="preserve"> in een groep 7 klas.</w:t>
      </w:r>
    </w:p>
    <w:p w:rsidR="008C7EE0" w:rsidRPr="008C7EE0" w:rsidRDefault="008C7EE0" w:rsidP="008C7EE0">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Pr>
          <w:rFonts w:ascii="Arial" w:eastAsia="Times New Roman" w:hAnsi="Arial" w:cs="Times New Roman"/>
          <w:b w:val="0"/>
          <w:color w:val="auto"/>
          <w:sz w:val="20"/>
          <w:szCs w:val="24"/>
          <w:lang w:val="nl-NL"/>
        </w:rPr>
        <w:t>11</w:t>
      </w:r>
      <w:r w:rsidRPr="008C7EE0">
        <w:rPr>
          <w:rFonts w:ascii="Arial" w:eastAsia="Times New Roman" w:hAnsi="Arial" w:cs="Times New Roman"/>
          <w:b w:val="0"/>
          <w:color w:val="auto"/>
          <w:sz w:val="20"/>
          <w:szCs w:val="24"/>
          <w:lang w:val="nl-NL"/>
        </w:rPr>
        <w:t>CCNewZealand.doc een zeer kort en puntig achtergrondstukje uit Nieuw-Zeeland over het gebruik van concept cartoons in de klas en zelf maken van concept cartoons.</w:t>
      </w:r>
    </w:p>
    <w:p w:rsidR="00CB6EA2" w:rsidRDefault="00CB6EA2" w:rsidP="00617A69">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sidRPr="00617A69">
        <w:rPr>
          <w:rFonts w:ascii="Arial" w:eastAsia="Times New Roman" w:hAnsi="Arial" w:cs="Times New Roman"/>
          <w:b w:val="0"/>
          <w:color w:val="auto"/>
          <w:sz w:val="20"/>
          <w:szCs w:val="24"/>
          <w:lang w:val="nl-NL"/>
        </w:rPr>
        <w:t>Voorbeeld film</w:t>
      </w:r>
      <w:r w:rsidR="00617A69" w:rsidRPr="00617A69">
        <w:rPr>
          <w:rFonts w:ascii="Arial" w:eastAsia="Times New Roman" w:hAnsi="Arial" w:cs="Times New Roman"/>
          <w:b w:val="0"/>
          <w:color w:val="auto"/>
          <w:sz w:val="20"/>
          <w:szCs w:val="24"/>
          <w:lang w:val="nl-NL"/>
        </w:rPr>
        <w:t xml:space="preserve">clips van Patricia Kruit beschikbaar op aanvraag. Deze bestanden kunnen niet op een openbare website maar mogen in vakdidactiek nascholingen worden gebruikt. Aan de vragen via </w:t>
      </w:r>
      <w:hyperlink r:id="rId6" w:history="1">
        <w:r w:rsidR="008C7EE0" w:rsidRPr="006416DF">
          <w:rPr>
            <w:rStyle w:val="Hyperlink"/>
            <w:rFonts w:ascii="Arial" w:eastAsia="Times New Roman" w:hAnsi="Arial" w:cs="Times New Roman"/>
            <w:b w:val="0"/>
            <w:sz w:val="20"/>
            <w:szCs w:val="24"/>
            <w:lang w:val="nl-NL"/>
          </w:rPr>
          <w:t>e.van.den.berg@hva.nl</w:t>
        </w:r>
      </w:hyperlink>
    </w:p>
    <w:p w:rsidR="008C7EE0" w:rsidRPr="008C7EE0" w:rsidRDefault="008C7EE0" w:rsidP="008C7EE0">
      <w:pPr>
        <w:pStyle w:val="Heading1"/>
        <w:keepNext w:val="0"/>
        <w:widowControl w:val="0"/>
        <w:numPr>
          <w:ilvl w:val="0"/>
          <w:numId w:val="3"/>
        </w:numPr>
        <w:suppressLineNumbers/>
        <w:suppressAutoHyphens/>
        <w:spacing w:before="0" w:line="240" w:lineRule="auto"/>
        <w:rPr>
          <w:rFonts w:ascii="Arial" w:eastAsia="Times New Roman" w:hAnsi="Arial" w:cs="Times New Roman"/>
          <w:b w:val="0"/>
          <w:color w:val="auto"/>
          <w:sz w:val="20"/>
          <w:szCs w:val="24"/>
          <w:lang w:val="nl-NL"/>
        </w:rPr>
      </w:pPr>
      <w:r w:rsidRPr="008C7EE0">
        <w:rPr>
          <w:rFonts w:ascii="Arial" w:eastAsia="Times New Roman" w:hAnsi="Arial" w:cs="Times New Roman"/>
          <w:b w:val="0"/>
          <w:color w:val="auto"/>
          <w:sz w:val="20"/>
          <w:szCs w:val="24"/>
          <w:lang w:val="nl-NL"/>
        </w:rPr>
        <w:t xml:space="preserve">Voorbeeld filmclip van een discussie en vervolgens experimenten met een plusgroep door Anke van der Veen, 8ste Montessorischool, STAIJ, Amsterdam. Aan te vragen via </w:t>
      </w:r>
      <w:hyperlink r:id="rId7" w:history="1">
        <w:r w:rsidRPr="008C7EE0">
          <w:rPr>
            <w:rFonts w:ascii="Arial" w:eastAsia="Times New Roman" w:hAnsi="Arial" w:cs="Times New Roman"/>
            <w:b w:val="0"/>
            <w:color w:val="auto"/>
            <w:sz w:val="20"/>
            <w:szCs w:val="24"/>
            <w:lang w:val="nl-NL"/>
          </w:rPr>
          <w:t>e.van.denberg@hva.nl</w:t>
        </w:r>
      </w:hyperlink>
      <w:r w:rsidRPr="008C7EE0">
        <w:rPr>
          <w:rFonts w:ascii="Arial" w:eastAsia="Times New Roman" w:hAnsi="Arial" w:cs="Times New Roman"/>
          <w:b w:val="0"/>
          <w:color w:val="auto"/>
          <w:sz w:val="20"/>
          <w:szCs w:val="24"/>
          <w:lang w:val="nl-NL"/>
        </w:rPr>
        <w:t xml:space="preserve"> </w:t>
      </w:r>
    </w:p>
    <w:p w:rsidR="00DE34C6" w:rsidRPr="00617A69" w:rsidRDefault="00DE34C6" w:rsidP="00B65FF7">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p>
    <w:p w:rsidR="00021183" w:rsidRPr="008C7EE0" w:rsidRDefault="00021183" w:rsidP="00B65FF7">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r w:rsidRPr="008C7EE0">
        <w:rPr>
          <w:rFonts w:ascii="Arial" w:eastAsia="Times New Roman" w:hAnsi="Arial" w:cs="Times New Roman"/>
          <w:color w:val="auto"/>
          <w:sz w:val="20"/>
          <w:szCs w:val="24"/>
          <w:lang w:val="nl-NL"/>
        </w:rPr>
        <w:t>Training</w:t>
      </w:r>
      <w:r w:rsidR="00B65FF7" w:rsidRPr="008C7EE0">
        <w:rPr>
          <w:rFonts w:ascii="Arial" w:eastAsia="Times New Roman" w:hAnsi="Arial" w:cs="Times New Roman"/>
          <w:color w:val="auto"/>
          <w:sz w:val="20"/>
          <w:szCs w:val="24"/>
          <w:lang w:val="nl-NL"/>
        </w:rPr>
        <w:t xml:space="preserve"> (</w:t>
      </w:r>
      <w:r w:rsidR="00040ACF">
        <w:rPr>
          <w:rFonts w:ascii="Arial" w:eastAsia="Times New Roman" w:hAnsi="Arial" w:cs="Times New Roman"/>
          <w:color w:val="auto"/>
          <w:sz w:val="20"/>
          <w:szCs w:val="24"/>
          <w:lang w:val="nl-NL"/>
        </w:rPr>
        <w:t xml:space="preserve">minimaal </w:t>
      </w:r>
      <w:r w:rsidR="00B65FF7" w:rsidRPr="008C7EE0">
        <w:rPr>
          <w:rFonts w:ascii="Arial" w:eastAsia="Times New Roman" w:hAnsi="Arial" w:cs="Times New Roman"/>
          <w:color w:val="auto"/>
          <w:sz w:val="20"/>
          <w:szCs w:val="24"/>
          <w:lang w:val="nl-NL"/>
        </w:rPr>
        <w:t>2 uur)</w:t>
      </w:r>
    </w:p>
    <w:p w:rsidR="00021183" w:rsidRDefault="0057271A" w:rsidP="00021183">
      <w:pPr>
        <w:pStyle w:val="ListParagraph"/>
        <w:numPr>
          <w:ilvl w:val="0"/>
          <w:numId w:val="1"/>
        </w:numPr>
        <w:rPr>
          <w:lang w:val="nl-NL"/>
        </w:rPr>
      </w:pPr>
      <w:r>
        <w:rPr>
          <w:lang w:val="nl-NL"/>
        </w:rPr>
        <w:lastRenderedPageBreak/>
        <w:t>Plenair (</w:t>
      </w:r>
      <w:r w:rsidR="00B65FF7">
        <w:rPr>
          <w:lang w:val="nl-NL"/>
        </w:rPr>
        <w:t xml:space="preserve">15 min, </w:t>
      </w:r>
      <w:r>
        <w:rPr>
          <w:lang w:val="nl-NL"/>
        </w:rPr>
        <w:t xml:space="preserve">ppt): </w:t>
      </w:r>
      <w:r w:rsidR="00021183" w:rsidRPr="00021183">
        <w:rPr>
          <w:lang w:val="nl-NL"/>
        </w:rPr>
        <w:t>Introductie</w:t>
      </w:r>
      <w:r>
        <w:rPr>
          <w:lang w:val="nl-NL"/>
        </w:rPr>
        <w:t xml:space="preserve"> (ppt)</w:t>
      </w:r>
      <w:r w:rsidR="00021183" w:rsidRPr="00021183">
        <w:rPr>
          <w:lang w:val="nl-NL"/>
        </w:rPr>
        <w:t xml:space="preserve">: </w:t>
      </w:r>
      <w:r w:rsidR="00021183">
        <w:rPr>
          <w:lang w:val="nl-NL"/>
        </w:rPr>
        <w:t xml:space="preserve">Hoofddoel </w:t>
      </w:r>
      <w:r w:rsidR="00021183" w:rsidRPr="00021183">
        <w:rPr>
          <w:lang w:val="nl-NL"/>
        </w:rPr>
        <w:t xml:space="preserve"> van onderwijs in W&amp;T </w:t>
      </w:r>
      <w:r w:rsidR="00021183">
        <w:rPr>
          <w:lang w:val="nl-NL"/>
        </w:rPr>
        <w:t>is</w:t>
      </w:r>
      <w:r w:rsidR="00021183" w:rsidRPr="00021183">
        <w:rPr>
          <w:lang w:val="nl-NL"/>
        </w:rPr>
        <w:t xml:space="preserve"> het leren heen-en-weer denken tussen begrippen en verschijnselen</w:t>
      </w:r>
      <w:r w:rsidR="00021183">
        <w:rPr>
          <w:lang w:val="nl-NL"/>
        </w:rPr>
        <w:t xml:space="preserve">. Met concept cartoons kan dat op twee manieren, </w:t>
      </w:r>
      <w:r w:rsidR="005C399B">
        <w:rPr>
          <w:lang w:val="nl-NL"/>
        </w:rPr>
        <w:t xml:space="preserve">a) </w:t>
      </w:r>
      <w:r w:rsidR="00021183">
        <w:rPr>
          <w:lang w:val="nl-NL"/>
        </w:rPr>
        <w:t xml:space="preserve">door </w:t>
      </w:r>
      <w:r w:rsidR="005C399B">
        <w:rPr>
          <w:lang w:val="nl-NL"/>
        </w:rPr>
        <w:t xml:space="preserve">groepjes van 4 of 5 kinderen te laten redeneren over een verschijnsel en hun ervaringen en vergelijkingen met bekende situaties te gebruiken als bewijsmateriaal, en b) door </w:t>
      </w:r>
      <w:r>
        <w:rPr>
          <w:lang w:val="nl-NL"/>
        </w:rPr>
        <w:t>kinderen in tweetallen of drietallen proefjes te laten bedenken om uitspraken in de cartoon te ondersteunen of onderuit te halen.  In geval a) moeten er 4 of 5 kinderen zijn want er moeten verschillende meningen vertegenwoordigd zijn. Geval b) werkt beter met 2- of 3-tallen. De powerpoint laat verschillende cartoons zien om een idee te krijgen.</w:t>
      </w:r>
    </w:p>
    <w:p w:rsidR="0057271A" w:rsidRDefault="0057271A" w:rsidP="00021183">
      <w:pPr>
        <w:pStyle w:val="ListParagraph"/>
        <w:numPr>
          <w:ilvl w:val="0"/>
          <w:numId w:val="1"/>
        </w:numPr>
        <w:rPr>
          <w:lang w:val="nl-NL"/>
        </w:rPr>
      </w:pPr>
      <w:r>
        <w:rPr>
          <w:lang w:val="nl-NL"/>
        </w:rPr>
        <w:t>Groepjes</w:t>
      </w:r>
      <w:r w:rsidR="00B65FF7">
        <w:rPr>
          <w:lang w:val="nl-NL"/>
        </w:rPr>
        <w:t xml:space="preserve"> (15 min)</w:t>
      </w:r>
      <w:r>
        <w:rPr>
          <w:lang w:val="nl-NL"/>
        </w:rPr>
        <w:t>: De trainer kiest een cartoon en vraagt deelnemers om daarover in groepjes van 4 of 5 een discussie te voeren. Elk groepje heeft een gespreksleider en een observator. De observator let vooral op het gebruik van argumenten en of die argumenten meningen zijn of bewijsmateriaal (</w:t>
      </w:r>
      <w:r w:rsidR="00617A69">
        <w:rPr>
          <w:lang w:val="nl-NL"/>
        </w:rPr>
        <w:t xml:space="preserve">concrete </w:t>
      </w:r>
      <w:r>
        <w:rPr>
          <w:lang w:val="nl-NL"/>
        </w:rPr>
        <w:t xml:space="preserve">ervaringen </w:t>
      </w:r>
      <w:r w:rsidR="00617A69">
        <w:rPr>
          <w:lang w:val="nl-NL"/>
        </w:rPr>
        <w:t xml:space="preserve">of experimenten </w:t>
      </w:r>
      <w:r>
        <w:rPr>
          <w:lang w:val="nl-NL"/>
        </w:rPr>
        <w:t>die met het verschijnsel te maken hebben).</w:t>
      </w:r>
    </w:p>
    <w:p w:rsidR="0057271A" w:rsidRDefault="0057271A" w:rsidP="00021183">
      <w:pPr>
        <w:pStyle w:val="ListParagraph"/>
        <w:numPr>
          <w:ilvl w:val="0"/>
          <w:numId w:val="1"/>
        </w:numPr>
        <w:rPr>
          <w:lang w:val="nl-NL"/>
        </w:rPr>
      </w:pPr>
      <w:r>
        <w:rPr>
          <w:lang w:val="nl-NL"/>
        </w:rPr>
        <w:t>Plenair</w:t>
      </w:r>
      <w:r w:rsidR="00B65FF7">
        <w:rPr>
          <w:lang w:val="nl-NL"/>
        </w:rPr>
        <w:t xml:space="preserve"> (10 min)</w:t>
      </w:r>
      <w:r>
        <w:rPr>
          <w:lang w:val="nl-NL"/>
        </w:rPr>
        <w:t>: discussie van ervaringen.</w:t>
      </w:r>
      <w:r w:rsidR="005970F8">
        <w:rPr>
          <w:lang w:val="nl-NL"/>
        </w:rPr>
        <w:t xml:space="preserve"> Als de cartoon over vallen gebruikt is, dan zou op dit punt het werkblad vallen gebruikt kunnen worden. Daarin staan uitspraken van kinderen tijdens een les met de cartoon o.l.v. Anke van der Veen op de 8</w:t>
      </w:r>
      <w:r w:rsidR="005970F8" w:rsidRPr="005970F8">
        <w:rPr>
          <w:vertAlign w:val="superscript"/>
          <w:lang w:val="nl-NL"/>
        </w:rPr>
        <w:t>ste</w:t>
      </w:r>
      <w:r w:rsidR="005970F8">
        <w:rPr>
          <w:lang w:val="nl-NL"/>
        </w:rPr>
        <w:t xml:space="preserve"> Montessorischool (STAIJ, Amsterdam).</w:t>
      </w:r>
    </w:p>
    <w:p w:rsidR="0057271A" w:rsidRDefault="0057271A" w:rsidP="00021183">
      <w:pPr>
        <w:pStyle w:val="ListParagraph"/>
        <w:numPr>
          <w:ilvl w:val="0"/>
          <w:numId w:val="1"/>
        </w:numPr>
        <w:rPr>
          <w:lang w:val="nl-NL"/>
        </w:rPr>
      </w:pPr>
      <w:r>
        <w:rPr>
          <w:lang w:val="nl-NL"/>
        </w:rPr>
        <w:t>Groepjes</w:t>
      </w:r>
      <w:r w:rsidR="00B65FF7">
        <w:rPr>
          <w:lang w:val="nl-NL"/>
        </w:rPr>
        <w:t xml:space="preserve"> (30 min)</w:t>
      </w:r>
      <w:r>
        <w:rPr>
          <w:lang w:val="nl-NL"/>
        </w:rPr>
        <w:t xml:space="preserve">: Nu worden deelnemers gevraagd in 2-tallen proefjes te bedenken die uitspraken ondersteunen of onderuit halen. </w:t>
      </w:r>
      <w:r w:rsidR="005970F8">
        <w:rPr>
          <w:lang w:val="nl-NL"/>
        </w:rPr>
        <w:t xml:space="preserve">Gebruik het werkblad planning. </w:t>
      </w:r>
      <w:r>
        <w:rPr>
          <w:lang w:val="nl-NL"/>
        </w:rPr>
        <w:t>Enkele proefjes kunnen worden uitgevoerd.</w:t>
      </w:r>
    </w:p>
    <w:p w:rsidR="008C4069" w:rsidRDefault="008C4069" w:rsidP="00021183">
      <w:pPr>
        <w:pStyle w:val="ListParagraph"/>
        <w:numPr>
          <w:ilvl w:val="0"/>
          <w:numId w:val="1"/>
        </w:numPr>
        <w:rPr>
          <w:lang w:val="nl-NL"/>
        </w:rPr>
      </w:pPr>
      <w:r>
        <w:rPr>
          <w:lang w:val="nl-NL"/>
        </w:rPr>
        <w:t xml:space="preserve">Plenair (15 min): uitleg van de science achtergrond van de cartoon </w:t>
      </w:r>
    </w:p>
    <w:p w:rsidR="0057271A" w:rsidRDefault="0057271A" w:rsidP="00021183">
      <w:pPr>
        <w:pStyle w:val="ListParagraph"/>
        <w:numPr>
          <w:ilvl w:val="0"/>
          <w:numId w:val="1"/>
        </w:numPr>
        <w:rPr>
          <w:lang w:val="nl-NL"/>
        </w:rPr>
      </w:pPr>
      <w:r>
        <w:rPr>
          <w:lang w:val="nl-NL"/>
        </w:rPr>
        <w:t>Plenair (</w:t>
      </w:r>
      <w:r w:rsidR="008C4069">
        <w:rPr>
          <w:lang w:val="nl-NL"/>
        </w:rPr>
        <w:t xml:space="preserve">15 min, </w:t>
      </w:r>
      <w:r>
        <w:rPr>
          <w:lang w:val="nl-NL"/>
        </w:rPr>
        <w:t>ppt en film): Ervaringen uit de klas en een stukje handleiding voor het gebruik van cartoons in de klas. Dit gebeurt met powerpoint en filmclips uit de klas.</w:t>
      </w:r>
      <w:r w:rsidR="00C56218">
        <w:rPr>
          <w:lang w:val="nl-NL"/>
        </w:rPr>
        <w:t xml:space="preserve"> Denk aan samenwerkend leren om klasmanagement beter te laten verlopen. Voor de onderzoekjes kunnen kinderen werken in groepjes van 3 met een rolverdeling: 1 kind bewaakt het proces, 1 kind regelt spullen die nodig zijn, 1 kind communiceert met de leerkracht als er vragen zijn. Op die manier verloopt het proces een stuk minder chaotisch. Zie bijlage over samenwerkend leren.</w:t>
      </w:r>
    </w:p>
    <w:p w:rsidR="00617A69" w:rsidRDefault="00617A69" w:rsidP="00617A69">
      <w:pPr>
        <w:pStyle w:val="ListParagraph"/>
        <w:numPr>
          <w:ilvl w:val="0"/>
          <w:numId w:val="1"/>
        </w:numPr>
        <w:rPr>
          <w:lang w:val="nl-NL"/>
        </w:rPr>
      </w:pPr>
      <w:r>
        <w:rPr>
          <w:lang w:val="nl-NL"/>
        </w:rPr>
        <w:t>[Als er meet tijd is (15 minuten), of punt 2 &amp; 3 overslaan om juist hier aan toe te komen: deelnemers in groepjes maken observatielijst voor de leerkracht voor formatieve evaluatie. Waar zou de leerkracht op moeten letten om de activiteit optimaal te begeleiden?]</w:t>
      </w:r>
    </w:p>
    <w:p w:rsidR="0057271A" w:rsidRDefault="0057271A" w:rsidP="00021183">
      <w:pPr>
        <w:pStyle w:val="ListParagraph"/>
        <w:numPr>
          <w:ilvl w:val="0"/>
          <w:numId w:val="1"/>
        </w:numPr>
        <w:rPr>
          <w:lang w:val="nl-NL"/>
        </w:rPr>
      </w:pPr>
      <w:r>
        <w:rPr>
          <w:lang w:val="nl-NL"/>
        </w:rPr>
        <w:t>Afspraken voor toepassing in de klas</w:t>
      </w:r>
      <w:r w:rsidR="008C4069">
        <w:rPr>
          <w:lang w:val="nl-NL"/>
        </w:rPr>
        <w:t xml:space="preserve"> (10 min)</w:t>
      </w:r>
      <w:r>
        <w:rPr>
          <w:lang w:val="nl-NL"/>
        </w:rPr>
        <w:t>.</w:t>
      </w:r>
    </w:p>
    <w:p w:rsidR="005970F8" w:rsidRPr="00040ACF" w:rsidRDefault="00040ACF" w:rsidP="00040ACF">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bookmarkStart w:id="0" w:name="_GoBack"/>
      <w:r w:rsidRPr="00040ACF">
        <w:rPr>
          <w:rFonts w:ascii="Arial" w:eastAsia="Times New Roman" w:hAnsi="Arial" w:cs="Times New Roman"/>
          <w:color w:val="auto"/>
          <w:sz w:val="20"/>
          <w:szCs w:val="24"/>
          <w:lang w:val="nl-NL"/>
        </w:rPr>
        <w:t>Ervaringen</w:t>
      </w:r>
    </w:p>
    <w:bookmarkEnd w:id="0"/>
    <w:p w:rsidR="000A4F71" w:rsidRPr="0057271A" w:rsidRDefault="00040ACF" w:rsidP="0057271A">
      <w:pPr>
        <w:rPr>
          <w:lang w:val="nl-NL"/>
        </w:rPr>
      </w:pPr>
      <w:r>
        <w:rPr>
          <w:lang w:val="nl-NL"/>
        </w:rPr>
        <w:t>Zie publicaties 1, 4, en 10 in de lijst van documenten.</w:t>
      </w:r>
    </w:p>
    <w:p w:rsidR="00D30471" w:rsidRPr="000D1078" w:rsidRDefault="00D30471" w:rsidP="00D30471">
      <w:pPr>
        <w:pStyle w:val="Heading1"/>
        <w:keepNext w:val="0"/>
        <w:widowControl w:val="0"/>
        <w:suppressLineNumbers/>
        <w:suppressAutoHyphens/>
        <w:spacing w:before="0" w:line="240" w:lineRule="auto"/>
        <w:rPr>
          <w:rFonts w:ascii="Arial" w:eastAsia="Times New Roman" w:hAnsi="Arial" w:cs="Times New Roman"/>
          <w:color w:val="auto"/>
          <w:sz w:val="20"/>
          <w:szCs w:val="24"/>
          <w:lang w:val="nl-NL"/>
        </w:rPr>
      </w:pPr>
      <w:r w:rsidRPr="000D1078">
        <w:rPr>
          <w:rFonts w:ascii="Arial" w:eastAsia="Times New Roman" w:hAnsi="Arial" w:cs="Times New Roman"/>
          <w:color w:val="auto"/>
          <w:sz w:val="20"/>
          <w:szCs w:val="24"/>
          <w:lang w:val="nl-NL"/>
        </w:rPr>
        <w:t>Literatuur</w:t>
      </w:r>
    </w:p>
    <w:p w:rsidR="00D30471" w:rsidRDefault="00D30471" w:rsidP="00D30471">
      <w:pPr>
        <w:spacing w:after="0"/>
      </w:pPr>
      <w:r w:rsidRPr="000D1078">
        <w:rPr>
          <w:lang w:val="nl-NL"/>
        </w:rPr>
        <w:t xml:space="preserve">Naylor, S., Keogh, B. (2011). </w:t>
      </w:r>
      <w:r w:rsidRPr="00021183">
        <w:t xml:space="preserve">Concept Cartoons (2nd edition). </w:t>
      </w:r>
      <w:r>
        <w:t>Millgatehouse Publishing.</w:t>
      </w:r>
    </w:p>
    <w:p w:rsidR="00A71775" w:rsidRDefault="00A71775" w:rsidP="00A71775">
      <w:pPr>
        <w:pStyle w:val="Reference"/>
      </w:pPr>
      <w:r>
        <w:t xml:space="preserve">Naylor, S., Keogh, B. (2012). Concept cartoons, what have we learnt? Paper presented at the Fibonacci Conference, Leicester, 26 – 27 April 2012. Retrieved from </w:t>
      </w:r>
      <w:hyperlink r:id="rId8" w:history="1">
        <w:r>
          <w:rPr>
            <w:rStyle w:val="Hyperlink"/>
          </w:rPr>
          <w:t>http://www.millgatehouse.co.uk/research/concept-cartoons-research-ongoing</w:t>
        </w:r>
      </w:hyperlink>
      <w:hyperlink r:id="rId9" w:history="1">
        <w:r w:rsidRPr="00EF5C88">
          <w:t xml:space="preserve"> on April 29</w:t>
        </w:r>
      </w:hyperlink>
      <w:r>
        <w:t>, 2012.</w:t>
      </w:r>
    </w:p>
    <w:p w:rsidR="00D30471" w:rsidRPr="00021183" w:rsidRDefault="00D30471" w:rsidP="00D30471">
      <w:pPr>
        <w:spacing w:after="0"/>
      </w:pPr>
    </w:p>
    <w:p w:rsidR="00021183" w:rsidRPr="00D30471" w:rsidRDefault="00021183"/>
    <w:sectPr w:rsidR="00021183" w:rsidRPr="00D304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66341"/>
    <w:multiLevelType w:val="hybridMultilevel"/>
    <w:tmpl w:val="695A3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2A4B72"/>
    <w:multiLevelType w:val="hybridMultilevel"/>
    <w:tmpl w:val="4418E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AB13A6"/>
    <w:multiLevelType w:val="hybridMultilevel"/>
    <w:tmpl w:val="22E4D5F0"/>
    <w:lvl w:ilvl="0" w:tplc="1A7EBFE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49B"/>
    <w:rsid w:val="00021183"/>
    <w:rsid w:val="00040ACF"/>
    <w:rsid w:val="000A4F71"/>
    <w:rsid w:val="000D1078"/>
    <w:rsid w:val="0057271A"/>
    <w:rsid w:val="005970F8"/>
    <w:rsid w:val="005C399B"/>
    <w:rsid w:val="00617A69"/>
    <w:rsid w:val="006357E6"/>
    <w:rsid w:val="007F062E"/>
    <w:rsid w:val="008C4069"/>
    <w:rsid w:val="008C7EE0"/>
    <w:rsid w:val="008F03F0"/>
    <w:rsid w:val="00A71775"/>
    <w:rsid w:val="00B65FF7"/>
    <w:rsid w:val="00C56218"/>
    <w:rsid w:val="00CB6EA2"/>
    <w:rsid w:val="00D30471"/>
    <w:rsid w:val="00D3149B"/>
    <w:rsid w:val="00DE34C6"/>
    <w:rsid w:val="00E75443"/>
    <w:rsid w:val="00F50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50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61A"/>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F5061A"/>
    <w:rPr>
      <w:b/>
      <w:bCs/>
    </w:rPr>
  </w:style>
  <w:style w:type="paragraph" w:styleId="ListParagraph">
    <w:name w:val="List Paragraph"/>
    <w:basedOn w:val="Normal"/>
    <w:uiPriority w:val="34"/>
    <w:qFormat/>
    <w:rsid w:val="00021183"/>
    <w:pPr>
      <w:ind w:left="720"/>
      <w:contextualSpacing/>
    </w:pPr>
  </w:style>
  <w:style w:type="paragraph" w:customStyle="1" w:styleId="Reference">
    <w:name w:val="Reference"/>
    <w:basedOn w:val="Normal"/>
    <w:rsid w:val="00A71775"/>
    <w:pPr>
      <w:spacing w:after="0" w:line="240" w:lineRule="auto"/>
      <w:ind w:left="432" w:hanging="432"/>
    </w:pPr>
    <w:rPr>
      <w:rFonts w:ascii="Times New Roman" w:eastAsia="Times New Roman" w:hAnsi="Times New Roman" w:cs="Times New Roman"/>
      <w:bCs/>
      <w:sz w:val="20"/>
      <w:szCs w:val="20"/>
      <w:lang w:val="en-AU"/>
    </w:rPr>
  </w:style>
  <w:style w:type="character" w:styleId="Hyperlink">
    <w:name w:val="Hyperlink"/>
    <w:basedOn w:val="DefaultParagraphFont"/>
    <w:uiPriority w:val="99"/>
    <w:unhideWhenUsed/>
    <w:rsid w:val="00A717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50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61A"/>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F5061A"/>
    <w:rPr>
      <w:b/>
      <w:bCs/>
    </w:rPr>
  </w:style>
  <w:style w:type="paragraph" w:styleId="ListParagraph">
    <w:name w:val="List Paragraph"/>
    <w:basedOn w:val="Normal"/>
    <w:uiPriority w:val="34"/>
    <w:qFormat/>
    <w:rsid w:val="00021183"/>
    <w:pPr>
      <w:ind w:left="720"/>
      <w:contextualSpacing/>
    </w:pPr>
  </w:style>
  <w:style w:type="paragraph" w:customStyle="1" w:styleId="Reference">
    <w:name w:val="Reference"/>
    <w:basedOn w:val="Normal"/>
    <w:rsid w:val="00A71775"/>
    <w:pPr>
      <w:spacing w:after="0" w:line="240" w:lineRule="auto"/>
      <w:ind w:left="432" w:hanging="432"/>
    </w:pPr>
    <w:rPr>
      <w:rFonts w:ascii="Times New Roman" w:eastAsia="Times New Roman" w:hAnsi="Times New Roman" w:cs="Times New Roman"/>
      <w:bCs/>
      <w:sz w:val="20"/>
      <w:szCs w:val="20"/>
      <w:lang w:val="en-AU"/>
    </w:rPr>
  </w:style>
  <w:style w:type="character" w:styleId="Hyperlink">
    <w:name w:val="Hyperlink"/>
    <w:basedOn w:val="DefaultParagraphFont"/>
    <w:uiPriority w:val="99"/>
    <w:unhideWhenUsed/>
    <w:rsid w:val="00A717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lgatehouse.co.uk/research/concept-cartoons-research-ongoing" TargetMode="External"/><Relationship Id="rId3" Type="http://schemas.microsoft.com/office/2007/relationships/stylesWithEffects" Target="stylesWithEffects.xml"/><Relationship Id="rId7" Type="http://schemas.openxmlformats.org/officeDocument/2006/relationships/hyperlink" Target="mailto:e.van.denberg@hva.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van.den.berg@hva.n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illgatehouse.co.uk/research/concept-cartoons-research-ongoing%20on%20April%20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808</Words>
  <Characters>4609</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Universiteit Utrecht</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Ed van den Berg</cp:lastModifiedBy>
  <cp:revision>7</cp:revision>
  <dcterms:created xsi:type="dcterms:W3CDTF">2012-01-06T12:52:00Z</dcterms:created>
  <dcterms:modified xsi:type="dcterms:W3CDTF">2013-08-26T14:09:00Z</dcterms:modified>
</cp:coreProperties>
</file>